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85" w:rsidRPr="0034053E" w:rsidRDefault="004C6B85">
      <w:pPr>
        <w:rPr>
          <w:sz w:val="22"/>
          <w:szCs w:val="22"/>
        </w:rPr>
      </w:pPr>
      <w:bookmarkStart w:id="0" w:name="_GoBack"/>
      <w:bookmarkEnd w:id="0"/>
    </w:p>
    <w:p w:rsidR="0034053E" w:rsidRPr="0034053E" w:rsidRDefault="0034053E">
      <w:pPr>
        <w:rPr>
          <w:sz w:val="22"/>
          <w:szCs w:val="22"/>
        </w:rPr>
      </w:pPr>
    </w:p>
    <w:p w:rsidR="0034053E" w:rsidRPr="0034053E" w:rsidRDefault="0034053E">
      <w:pPr>
        <w:rPr>
          <w:sz w:val="22"/>
          <w:szCs w:val="22"/>
        </w:rPr>
      </w:pPr>
      <w:r w:rsidRPr="0034053E">
        <w:rPr>
          <w:noProof/>
          <w:sz w:val="22"/>
          <w:szCs w:val="22"/>
          <w:lang w:eastAsia="de-DE"/>
        </w:rPr>
        <w:drawing>
          <wp:inline distT="0" distB="0" distL="0" distR="0" wp14:anchorId="146EDE5E" wp14:editId="7C5573D1">
            <wp:extent cx="5760720" cy="2010410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et-Li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1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B85" w:rsidRPr="0034053E" w:rsidRDefault="004C6B85">
      <w:pPr>
        <w:rPr>
          <w:sz w:val="22"/>
          <w:szCs w:val="22"/>
        </w:rPr>
      </w:pPr>
    </w:p>
    <w:p w:rsidR="0034053E" w:rsidRDefault="0034053E">
      <w:pPr>
        <w:rPr>
          <w:sz w:val="22"/>
          <w:szCs w:val="22"/>
        </w:rPr>
      </w:pPr>
    </w:p>
    <w:p w:rsidR="0034053E" w:rsidRDefault="0034053E">
      <w:pPr>
        <w:rPr>
          <w:sz w:val="22"/>
          <w:szCs w:val="22"/>
        </w:rPr>
      </w:pPr>
    </w:p>
    <w:p w:rsidR="0034053E" w:rsidRDefault="0034053E">
      <w:pPr>
        <w:rPr>
          <w:sz w:val="22"/>
          <w:szCs w:val="22"/>
        </w:rPr>
      </w:pPr>
    </w:p>
    <w:p w:rsidR="00414EF2" w:rsidRPr="0034053E" w:rsidRDefault="004C6B85" w:rsidP="0034053E">
      <w:pPr>
        <w:jc w:val="both"/>
        <w:rPr>
          <w:sz w:val="22"/>
          <w:szCs w:val="22"/>
        </w:rPr>
      </w:pPr>
      <w:r w:rsidRPr="0034053E">
        <w:rPr>
          <w:sz w:val="22"/>
          <w:szCs w:val="22"/>
        </w:rPr>
        <w:t>Sehr geehrte(r) Kunde/in</w:t>
      </w:r>
    </w:p>
    <w:p w:rsidR="004C6B85" w:rsidRPr="0034053E" w:rsidRDefault="004C6B85" w:rsidP="0034053E">
      <w:pPr>
        <w:jc w:val="both"/>
        <w:rPr>
          <w:sz w:val="22"/>
          <w:szCs w:val="22"/>
        </w:rPr>
      </w:pPr>
    </w:p>
    <w:p w:rsidR="004C6B85" w:rsidRPr="0034053E" w:rsidRDefault="0034053E" w:rsidP="0034053E">
      <w:pPr>
        <w:jc w:val="both"/>
        <w:rPr>
          <w:sz w:val="22"/>
          <w:szCs w:val="22"/>
        </w:rPr>
      </w:pPr>
      <w:r w:rsidRPr="0034053E">
        <w:rPr>
          <w:sz w:val="22"/>
          <w:szCs w:val="22"/>
        </w:rPr>
        <w:t xml:space="preserve">Wir beglückwünschen Sie </w:t>
      </w:r>
      <w:r w:rsidR="004C6B85" w:rsidRPr="0034053E">
        <w:rPr>
          <w:sz w:val="22"/>
          <w:szCs w:val="22"/>
        </w:rPr>
        <w:t>zu Ihrem Einkauf !</w:t>
      </w:r>
    </w:p>
    <w:p w:rsidR="004C6B85" w:rsidRPr="0034053E" w:rsidRDefault="004C6B85" w:rsidP="0034053E">
      <w:pPr>
        <w:jc w:val="both"/>
        <w:rPr>
          <w:sz w:val="22"/>
          <w:szCs w:val="22"/>
        </w:rPr>
      </w:pPr>
      <w:r w:rsidRPr="0034053E">
        <w:rPr>
          <w:sz w:val="22"/>
          <w:szCs w:val="22"/>
        </w:rPr>
        <w:t>Sie haben sich für ein Produkt der Marke Jet-Line entschieden.</w:t>
      </w:r>
    </w:p>
    <w:p w:rsidR="004C6B85" w:rsidRPr="0034053E" w:rsidRDefault="004C6B85" w:rsidP="0034053E">
      <w:pPr>
        <w:jc w:val="both"/>
        <w:rPr>
          <w:sz w:val="22"/>
          <w:szCs w:val="22"/>
        </w:rPr>
      </w:pPr>
    </w:p>
    <w:p w:rsidR="0034053E" w:rsidRPr="0034053E" w:rsidRDefault="0034053E" w:rsidP="0034053E">
      <w:pPr>
        <w:jc w:val="both"/>
        <w:rPr>
          <w:sz w:val="22"/>
          <w:szCs w:val="22"/>
        </w:rPr>
      </w:pPr>
      <w:r w:rsidRPr="0034053E">
        <w:rPr>
          <w:sz w:val="22"/>
          <w:szCs w:val="22"/>
        </w:rPr>
        <w:t>Damit Sie langfristig Freude an Ihren Gartenmöbeln haben, bitten wir Sie folgendes zu beachten:</w:t>
      </w:r>
    </w:p>
    <w:p w:rsidR="0034053E" w:rsidRPr="0034053E" w:rsidRDefault="0034053E" w:rsidP="0034053E">
      <w:pPr>
        <w:jc w:val="both"/>
        <w:rPr>
          <w:sz w:val="22"/>
          <w:szCs w:val="22"/>
        </w:rPr>
      </w:pPr>
    </w:p>
    <w:p w:rsidR="004C6B85" w:rsidRPr="0034053E" w:rsidRDefault="004C6B85" w:rsidP="0034053E">
      <w:pPr>
        <w:jc w:val="both"/>
        <w:rPr>
          <w:sz w:val="22"/>
          <w:szCs w:val="22"/>
        </w:rPr>
      </w:pPr>
      <w:r w:rsidRPr="0034053E">
        <w:rPr>
          <w:sz w:val="22"/>
          <w:szCs w:val="22"/>
        </w:rPr>
        <w:t>Ein leichtes Ausbleichen ist bei stark pigmentierten Stoffbezügen</w:t>
      </w:r>
      <w:r w:rsidR="0034053E" w:rsidRPr="0034053E">
        <w:rPr>
          <w:sz w:val="22"/>
          <w:szCs w:val="22"/>
        </w:rPr>
        <w:t>,</w:t>
      </w:r>
      <w:r w:rsidRPr="0034053E">
        <w:rPr>
          <w:sz w:val="22"/>
          <w:szCs w:val="22"/>
        </w:rPr>
        <w:t xml:space="preserve"> </w:t>
      </w:r>
      <w:r w:rsidR="0034053E" w:rsidRPr="0034053E">
        <w:rPr>
          <w:sz w:val="22"/>
          <w:szCs w:val="22"/>
        </w:rPr>
        <w:t>die</w:t>
      </w:r>
      <w:r w:rsidRPr="0034053E">
        <w:rPr>
          <w:sz w:val="22"/>
          <w:szCs w:val="22"/>
        </w:rPr>
        <w:t xml:space="preserve"> direkter Sonneneinwirkung </w:t>
      </w:r>
      <w:r w:rsidR="0034053E" w:rsidRPr="0034053E">
        <w:rPr>
          <w:sz w:val="22"/>
          <w:szCs w:val="22"/>
        </w:rPr>
        <w:t>ausgesetzt sind, möglich.</w:t>
      </w:r>
    </w:p>
    <w:p w:rsidR="004C6B85" w:rsidRPr="0034053E" w:rsidRDefault="004C6B85" w:rsidP="0034053E">
      <w:pPr>
        <w:jc w:val="both"/>
        <w:rPr>
          <w:sz w:val="22"/>
          <w:szCs w:val="22"/>
        </w:rPr>
      </w:pPr>
      <w:r w:rsidRPr="0034053E">
        <w:rPr>
          <w:sz w:val="22"/>
          <w:szCs w:val="22"/>
        </w:rPr>
        <w:t>Wir empfehlen daher, diese bei Nichtbenutzung mit einer UV-undurchlässigen Abdeckp</w:t>
      </w:r>
      <w:r w:rsidR="008D6B50">
        <w:rPr>
          <w:sz w:val="22"/>
          <w:szCs w:val="22"/>
        </w:rPr>
        <w:t xml:space="preserve">lane zu schützen und zusätzlich </w:t>
      </w:r>
      <w:r w:rsidRPr="0034053E">
        <w:rPr>
          <w:sz w:val="22"/>
          <w:szCs w:val="22"/>
        </w:rPr>
        <w:t xml:space="preserve">diese in regelmäßigen Zeitabständen zu wenden. Somit </w:t>
      </w:r>
      <w:r w:rsidR="008D6B50">
        <w:rPr>
          <w:sz w:val="22"/>
          <w:szCs w:val="22"/>
        </w:rPr>
        <w:t>wäre</w:t>
      </w:r>
      <w:r w:rsidR="0034053E" w:rsidRPr="0034053E">
        <w:rPr>
          <w:sz w:val="22"/>
          <w:szCs w:val="22"/>
        </w:rPr>
        <w:t xml:space="preserve"> gewährleistet</w:t>
      </w:r>
      <w:r w:rsidRPr="0034053E">
        <w:rPr>
          <w:sz w:val="22"/>
          <w:szCs w:val="22"/>
        </w:rPr>
        <w:t>, da</w:t>
      </w:r>
      <w:r w:rsidR="0034053E" w:rsidRPr="0034053E">
        <w:rPr>
          <w:sz w:val="22"/>
          <w:szCs w:val="22"/>
        </w:rPr>
        <w:t>ß</w:t>
      </w:r>
      <w:r w:rsidRPr="0034053E">
        <w:rPr>
          <w:sz w:val="22"/>
          <w:szCs w:val="22"/>
        </w:rPr>
        <w:t xml:space="preserve"> </w:t>
      </w:r>
      <w:r w:rsidR="0034053E" w:rsidRPr="0034053E">
        <w:rPr>
          <w:sz w:val="22"/>
          <w:szCs w:val="22"/>
        </w:rPr>
        <w:t xml:space="preserve">ein möglicher </w:t>
      </w:r>
      <w:r w:rsidRPr="0034053E">
        <w:rPr>
          <w:sz w:val="22"/>
          <w:szCs w:val="22"/>
        </w:rPr>
        <w:t>Farbverlust minimiert und weitgehend gleichmäßig stattfindet.</w:t>
      </w:r>
    </w:p>
    <w:p w:rsidR="004C6B85" w:rsidRPr="0034053E" w:rsidRDefault="004C6B85" w:rsidP="0034053E">
      <w:pPr>
        <w:jc w:val="both"/>
        <w:rPr>
          <w:sz w:val="22"/>
          <w:szCs w:val="22"/>
        </w:rPr>
      </w:pPr>
    </w:p>
    <w:p w:rsidR="0034053E" w:rsidRPr="0034053E" w:rsidRDefault="0034053E" w:rsidP="0034053E">
      <w:pPr>
        <w:jc w:val="both"/>
        <w:rPr>
          <w:sz w:val="22"/>
          <w:szCs w:val="22"/>
        </w:rPr>
      </w:pPr>
      <w:r w:rsidRPr="0034053E">
        <w:rPr>
          <w:sz w:val="22"/>
          <w:szCs w:val="22"/>
        </w:rPr>
        <w:t>Wir wünschen Ihnen viel Freude mit Ihren neuen Gartenmöbeln.</w:t>
      </w:r>
    </w:p>
    <w:p w:rsidR="0034053E" w:rsidRPr="0034053E" w:rsidRDefault="0034053E" w:rsidP="0034053E">
      <w:pPr>
        <w:jc w:val="both"/>
        <w:rPr>
          <w:sz w:val="22"/>
          <w:szCs w:val="22"/>
        </w:rPr>
      </w:pPr>
    </w:p>
    <w:p w:rsidR="004C6B85" w:rsidRPr="0034053E" w:rsidRDefault="0034053E" w:rsidP="0034053E">
      <w:pPr>
        <w:jc w:val="both"/>
        <w:rPr>
          <w:sz w:val="22"/>
          <w:szCs w:val="22"/>
        </w:rPr>
      </w:pPr>
      <w:r w:rsidRPr="0034053E">
        <w:rPr>
          <w:sz w:val="22"/>
          <w:szCs w:val="22"/>
        </w:rPr>
        <w:t>Ihr Jet-Line Team</w:t>
      </w:r>
    </w:p>
    <w:p w:rsidR="004C6B85" w:rsidRPr="0034053E" w:rsidRDefault="004C6B85">
      <w:pPr>
        <w:rPr>
          <w:sz w:val="22"/>
          <w:szCs w:val="22"/>
        </w:rPr>
      </w:pPr>
    </w:p>
    <w:p w:rsidR="004C6B85" w:rsidRDefault="004C6B85">
      <w:pPr>
        <w:rPr>
          <w:sz w:val="22"/>
          <w:szCs w:val="22"/>
        </w:rPr>
      </w:pPr>
    </w:p>
    <w:p w:rsidR="0034053E" w:rsidRDefault="0034053E">
      <w:pPr>
        <w:rPr>
          <w:sz w:val="22"/>
          <w:szCs w:val="22"/>
        </w:rPr>
      </w:pPr>
    </w:p>
    <w:p w:rsidR="0034053E" w:rsidRDefault="0034053E">
      <w:pPr>
        <w:rPr>
          <w:sz w:val="22"/>
          <w:szCs w:val="22"/>
        </w:rPr>
      </w:pPr>
    </w:p>
    <w:p w:rsidR="0034053E" w:rsidRPr="0034053E" w:rsidRDefault="0034053E" w:rsidP="0034053E">
      <w:pPr>
        <w:rPr>
          <w:sz w:val="22"/>
          <w:szCs w:val="22"/>
        </w:rPr>
      </w:pPr>
      <w:r w:rsidRPr="0034053E">
        <w:rPr>
          <w:sz w:val="22"/>
          <w:szCs w:val="22"/>
        </w:rPr>
        <w:t>www.gartenmöbelkauf.de</w:t>
      </w:r>
    </w:p>
    <w:sectPr w:rsidR="0034053E" w:rsidRPr="003405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85"/>
    <w:rsid w:val="0034053E"/>
    <w:rsid w:val="00414EF2"/>
    <w:rsid w:val="004C6B85"/>
    <w:rsid w:val="00831C8D"/>
    <w:rsid w:val="008D6B50"/>
    <w:rsid w:val="00A83187"/>
    <w:rsid w:val="00E8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318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05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0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318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05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0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 Walzer</dc:creator>
  <cp:lastModifiedBy>Britta Walzer</cp:lastModifiedBy>
  <cp:revision>2</cp:revision>
  <cp:lastPrinted>2015-07-09T08:08:00Z</cp:lastPrinted>
  <dcterms:created xsi:type="dcterms:W3CDTF">2015-07-10T06:35:00Z</dcterms:created>
  <dcterms:modified xsi:type="dcterms:W3CDTF">2015-07-10T06:35:00Z</dcterms:modified>
</cp:coreProperties>
</file>