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4B8" w:rsidRPr="006E6715" w:rsidRDefault="006E6715" w:rsidP="006E6715">
      <w:pPr>
        <w:autoSpaceDE w:val="0"/>
        <w:autoSpaceDN w:val="0"/>
        <w:adjustRightInd w:val="0"/>
        <w:spacing w:after="0" w:line="240" w:lineRule="auto"/>
        <w:jc w:val="center"/>
        <w:rPr>
          <w:rFonts w:ascii="Arial" w:hAnsi="Arial" w:cs="Arial"/>
          <w:b/>
          <w:bCs/>
          <w:sz w:val="44"/>
          <w:szCs w:val="44"/>
          <w:u w:val="single"/>
        </w:rPr>
      </w:pPr>
      <w:r w:rsidRPr="006E6715">
        <w:rPr>
          <w:rFonts w:ascii="Arial" w:hAnsi="Arial" w:cs="Arial"/>
          <w:b/>
          <w:bCs/>
          <w:sz w:val="44"/>
          <w:szCs w:val="44"/>
          <w:u w:val="single"/>
        </w:rPr>
        <w:t>Austausch Markisentuch</w:t>
      </w:r>
    </w:p>
    <w:p w:rsidR="00AE24B8" w:rsidRPr="006E6715" w:rsidRDefault="00AE24B8" w:rsidP="00AE24B8">
      <w:pPr>
        <w:autoSpaceDE w:val="0"/>
        <w:autoSpaceDN w:val="0"/>
        <w:adjustRightInd w:val="0"/>
        <w:spacing w:after="0" w:line="240" w:lineRule="auto"/>
        <w:rPr>
          <w:rFonts w:ascii="Arial" w:hAnsi="Arial" w:cs="Arial"/>
          <w:b/>
          <w:bCs/>
          <w:color w:val="4F82BE"/>
          <w:sz w:val="26"/>
          <w:szCs w:val="26"/>
        </w:rPr>
      </w:pPr>
    </w:p>
    <w:p w:rsidR="00AE24B8" w:rsidRPr="006E6715" w:rsidRDefault="00AE24B8" w:rsidP="00AE24B8">
      <w:pPr>
        <w:autoSpaceDE w:val="0"/>
        <w:autoSpaceDN w:val="0"/>
        <w:adjustRightInd w:val="0"/>
        <w:spacing w:after="0" w:line="240" w:lineRule="auto"/>
        <w:rPr>
          <w:rFonts w:ascii="Arial" w:hAnsi="Arial" w:cs="Arial"/>
          <w:color w:val="000000"/>
        </w:rPr>
      </w:pPr>
    </w:p>
    <w:p w:rsidR="006E6715" w:rsidRPr="006E6715" w:rsidRDefault="006E6715"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Achtung!!!</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Die Markise kann beim Öffnen des Seitendeckels unkontrolliert</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aufspringen! Die automatische Steuerung ist vor der Arbeit an der Markise</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unbedingt auszustellen, es besteht während der Arbeit Quetsch- und</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Absturzgefahr. Die Reparatur sollte nur durch einen fachkundigen</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Installateur durchgeführt werden.</w:t>
      </w:r>
    </w:p>
    <w:p w:rsidR="00AE24B8"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Bevor Sie loslegen treffen Sie folgende Sicherheitsvorkehrung:</w:t>
      </w:r>
    </w:p>
    <w:p w:rsidR="0040161C" w:rsidRPr="006E6715" w:rsidRDefault="00AE24B8" w:rsidP="00AE24B8">
      <w:pPr>
        <w:autoSpaceDE w:val="0"/>
        <w:autoSpaceDN w:val="0"/>
        <w:adjustRightInd w:val="0"/>
        <w:spacing w:after="0" w:line="240" w:lineRule="auto"/>
        <w:rPr>
          <w:rFonts w:ascii="Arial" w:hAnsi="Arial" w:cs="Arial"/>
          <w:bCs/>
          <w:i/>
          <w:color w:val="FF0000"/>
          <w:sz w:val="24"/>
          <w:szCs w:val="24"/>
        </w:rPr>
      </w:pPr>
      <w:r w:rsidRPr="006E6715">
        <w:rPr>
          <w:rFonts w:ascii="Arial" w:hAnsi="Arial" w:cs="Arial"/>
          <w:bCs/>
          <w:i/>
          <w:color w:val="FF0000"/>
          <w:sz w:val="24"/>
          <w:szCs w:val="24"/>
        </w:rPr>
        <w:t>Fahren Sie die Markise komplett aus und rollen Sie die Markise über den automatischen Stopp-Punkt hinaus auf, indem Sie die mitgelieferte Handkurbel verwenden.</w:t>
      </w:r>
    </w:p>
    <w:p w:rsidR="006E6715" w:rsidRDefault="006E6715" w:rsidP="00AE24B8">
      <w:pPr>
        <w:autoSpaceDE w:val="0"/>
        <w:autoSpaceDN w:val="0"/>
        <w:adjustRightInd w:val="0"/>
        <w:spacing w:after="0" w:line="240" w:lineRule="auto"/>
        <w:rPr>
          <w:rFonts w:ascii="Arial" w:hAnsi="Arial" w:cs="Arial"/>
          <w:b/>
          <w:bCs/>
          <w:color w:val="FF0000"/>
        </w:rPr>
      </w:pPr>
    </w:p>
    <w:p w:rsidR="006E6715" w:rsidRDefault="006E6715" w:rsidP="00AE24B8">
      <w:pPr>
        <w:autoSpaceDE w:val="0"/>
        <w:autoSpaceDN w:val="0"/>
        <w:adjustRightInd w:val="0"/>
        <w:spacing w:after="0" w:line="240" w:lineRule="auto"/>
        <w:rPr>
          <w:rFonts w:ascii="Arial" w:hAnsi="Arial" w:cs="Arial"/>
          <w:b/>
          <w:bCs/>
          <w:color w:val="FF0000"/>
        </w:rPr>
      </w:pPr>
    </w:p>
    <w:p w:rsidR="006E6715" w:rsidRPr="006E6715" w:rsidRDefault="006E6715" w:rsidP="00AE24B8">
      <w:pPr>
        <w:autoSpaceDE w:val="0"/>
        <w:autoSpaceDN w:val="0"/>
        <w:adjustRightInd w:val="0"/>
        <w:spacing w:after="0" w:line="240" w:lineRule="auto"/>
        <w:rPr>
          <w:rFonts w:ascii="Arial" w:hAnsi="Arial" w:cs="Arial"/>
          <w:b/>
          <w:bCs/>
          <w:color w:val="FF0000"/>
        </w:rPr>
      </w:pPr>
    </w:p>
    <w:p w:rsidR="00AE24B8" w:rsidRDefault="00AE24B8" w:rsidP="00AE24B8">
      <w:pPr>
        <w:autoSpaceDE w:val="0"/>
        <w:autoSpaceDN w:val="0"/>
        <w:adjustRightInd w:val="0"/>
        <w:spacing w:after="0" w:line="240" w:lineRule="auto"/>
        <w:rPr>
          <w:rFonts w:ascii="TimesNewRomanPS-BoldMT" w:hAnsi="TimesNewRomanPS-BoldMT" w:cs="TimesNewRomanPS-BoldMT"/>
          <w:b/>
          <w:bCs/>
          <w:color w:val="FF0000"/>
        </w:rPr>
      </w:pPr>
    </w:p>
    <w:p w:rsidR="00AE24B8" w:rsidRDefault="00AE24B8" w:rsidP="00AE24B8">
      <w:pPr>
        <w:autoSpaceDE w:val="0"/>
        <w:autoSpaceDN w:val="0"/>
        <w:adjustRightInd w:val="0"/>
        <w:spacing w:after="0" w:line="240" w:lineRule="auto"/>
        <w:rPr>
          <w:rFonts w:ascii="TimesNewRomanPS-BoldMT" w:hAnsi="TimesNewRomanPS-BoldMT" w:cs="TimesNewRomanPS-BoldMT"/>
          <w:b/>
          <w:bCs/>
          <w:color w:val="FF0000"/>
        </w:rPr>
      </w:pPr>
      <w:r>
        <w:rPr>
          <w:rFonts w:ascii="TimesNewRomanPS-BoldMT" w:hAnsi="TimesNewRomanPS-BoldMT" w:cs="TimesNewRomanPS-BoldMT"/>
          <w:b/>
          <w:bCs/>
          <w:noProof/>
          <w:color w:val="FF0000"/>
          <w:lang w:eastAsia="de-DE"/>
        </w:rPr>
        <w:drawing>
          <wp:inline distT="0" distB="0" distL="0" distR="0">
            <wp:extent cx="2345004" cy="2476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5004" cy="2476500"/>
                    </a:xfrm>
                    <a:prstGeom prst="rect">
                      <a:avLst/>
                    </a:prstGeom>
                    <a:noFill/>
                    <a:ln>
                      <a:noFill/>
                    </a:ln>
                  </pic:spPr>
                </pic:pic>
              </a:graphicData>
            </a:graphic>
          </wp:inline>
        </w:drawing>
      </w:r>
      <w:r>
        <w:rPr>
          <w:rFonts w:ascii="TimesNewRomanPS-BoldMT" w:hAnsi="TimesNewRomanPS-BoldMT" w:cs="TimesNewRomanPS-BoldMT"/>
          <w:b/>
          <w:bCs/>
          <w:noProof/>
          <w:color w:val="FF0000"/>
          <w:lang w:eastAsia="de-DE"/>
        </w:rPr>
        <w:drawing>
          <wp:inline distT="0" distB="0" distL="0" distR="0">
            <wp:extent cx="2346960" cy="24785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p>
    <w:p w:rsidR="00AE24B8" w:rsidRDefault="00AE24B8" w:rsidP="00AE24B8">
      <w:pPr>
        <w:autoSpaceDE w:val="0"/>
        <w:autoSpaceDN w:val="0"/>
        <w:adjustRightInd w:val="0"/>
        <w:spacing w:after="0" w:line="240" w:lineRule="auto"/>
        <w:rPr>
          <w:rFonts w:ascii="TimesNewRomanPS-BoldMT" w:hAnsi="TimesNewRomanPS-BoldMT" w:cs="TimesNewRomanPS-BoldMT"/>
          <w:b/>
          <w:bCs/>
          <w:color w:val="FF0000"/>
        </w:rPr>
      </w:pPr>
    </w:p>
    <w:p w:rsidR="00AE24B8" w:rsidRDefault="00AE24B8" w:rsidP="00AE24B8">
      <w:pPr>
        <w:autoSpaceDE w:val="0"/>
        <w:autoSpaceDN w:val="0"/>
        <w:adjustRightInd w:val="0"/>
        <w:spacing w:after="0" w:line="240" w:lineRule="auto"/>
        <w:rPr>
          <w:rFonts w:ascii="TimesNewRomanPS-BoldMT" w:hAnsi="TimesNewRomanPS-BoldMT" w:cs="TimesNewRomanPS-BoldMT"/>
          <w:b/>
          <w:bCs/>
          <w:color w:val="FF0000"/>
        </w:rPr>
      </w:pPr>
      <w:r>
        <w:rPr>
          <w:rFonts w:ascii="TimesNewRomanPS-BoldMT" w:hAnsi="TimesNewRomanPS-BoldMT" w:cs="TimesNewRomanPS-BoldMT"/>
          <w:b/>
          <w:bCs/>
          <w:noProof/>
          <w:color w:val="FF0000"/>
          <w:lang w:eastAsia="de-DE"/>
        </w:rPr>
        <w:drawing>
          <wp:inline distT="0" distB="0" distL="0" distR="0">
            <wp:extent cx="2346960" cy="24785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r>
        <w:rPr>
          <w:rFonts w:ascii="TimesNewRomanPS-BoldMT" w:hAnsi="TimesNewRomanPS-BoldMT" w:cs="TimesNewRomanPS-BoldMT"/>
          <w:b/>
          <w:bCs/>
          <w:noProof/>
          <w:color w:val="FF0000"/>
          <w:lang w:eastAsia="de-DE"/>
        </w:rPr>
        <w:drawing>
          <wp:inline distT="0" distB="0" distL="0" distR="0">
            <wp:extent cx="2346960" cy="24785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p>
    <w:p w:rsidR="00AE24B8" w:rsidRDefault="00AE24B8" w:rsidP="00AE24B8">
      <w:pPr>
        <w:rPr>
          <w:rFonts w:ascii="TimesNewRomanPS-BoldMT" w:hAnsi="TimesNewRomanPS-BoldMT" w:cs="TimesNewRomanPS-BoldMT"/>
        </w:rPr>
      </w:pPr>
    </w:p>
    <w:p w:rsidR="00AE24B8" w:rsidRDefault="00AE24B8" w:rsidP="00AE24B8">
      <w:pPr>
        <w:rPr>
          <w:rFonts w:ascii="TimesNewRomanPS-BoldMT" w:hAnsi="TimesNewRomanPS-BoldMT" w:cs="TimesNewRomanPS-BoldMT"/>
        </w:rPr>
      </w:pPr>
      <w:r>
        <w:rPr>
          <w:rFonts w:ascii="TimesNewRomanPS-BoldMT" w:hAnsi="TimesNewRomanPS-BoldMT" w:cs="TimesNewRomanPS-BoldMT"/>
          <w:noProof/>
          <w:lang w:eastAsia="de-DE"/>
        </w:rPr>
        <w:lastRenderedPageBreak/>
        <w:drawing>
          <wp:inline distT="0" distB="0" distL="0" distR="0">
            <wp:extent cx="2346960" cy="24785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r>
        <w:rPr>
          <w:rFonts w:ascii="TimesNewRomanPS-BoldMT" w:hAnsi="TimesNewRomanPS-BoldMT" w:cs="TimesNewRomanPS-BoldMT"/>
          <w:noProof/>
          <w:lang w:eastAsia="de-DE"/>
        </w:rPr>
        <w:drawing>
          <wp:inline distT="0" distB="0" distL="0" distR="0">
            <wp:extent cx="2345004" cy="2476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004" cy="2476500"/>
                    </a:xfrm>
                    <a:prstGeom prst="rect">
                      <a:avLst/>
                    </a:prstGeom>
                    <a:noFill/>
                    <a:ln>
                      <a:noFill/>
                    </a:ln>
                  </pic:spPr>
                </pic:pic>
              </a:graphicData>
            </a:graphic>
          </wp:inline>
        </w:drawing>
      </w:r>
    </w:p>
    <w:p w:rsidR="00AE24B8" w:rsidRDefault="00AE24B8" w:rsidP="00AE24B8">
      <w:pPr>
        <w:rPr>
          <w:rFonts w:ascii="TimesNewRomanPS-BoldMT" w:hAnsi="TimesNewRomanPS-BoldMT" w:cs="TimesNewRomanPS-BoldMT"/>
        </w:rPr>
      </w:pPr>
      <w:r>
        <w:rPr>
          <w:rFonts w:ascii="TimesNewRomanPS-BoldMT" w:hAnsi="TimesNewRomanPS-BoldMT" w:cs="TimesNewRomanPS-BoldMT"/>
          <w:noProof/>
          <w:lang w:eastAsia="de-DE"/>
        </w:rPr>
        <w:drawing>
          <wp:inline distT="0" distB="0" distL="0" distR="0">
            <wp:extent cx="2346960" cy="247856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r>
        <w:rPr>
          <w:rFonts w:ascii="TimesNewRomanPS-BoldMT" w:hAnsi="TimesNewRomanPS-BoldMT" w:cs="TimesNewRomanPS-BoldMT"/>
          <w:noProof/>
          <w:lang w:eastAsia="de-DE"/>
        </w:rPr>
        <w:drawing>
          <wp:inline distT="0" distB="0" distL="0" distR="0">
            <wp:extent cx="2346960" cy="247856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302" cy="2478926"/>
                    </a:xfrm>
                    <a:prstGeom prst="rect">
                      <a:avLst/>
                    </a:prstGeom>
                    <a:noFill/>
                    <a:ln>
                      <a:noFill/>
                    </a:ln>
                  </pic:spPr>
                </pic:pic>
              </a:graphicData>
            </a:graphic>
          </wp:inline>
        </w:drawing>
      </w:r>
    </w:p>
    <w:p w:rsidR="00AE24B8" w:rsidRDefault="00AE24B8" w:rsidP="00AE24B8">
      <w:pPr>
        <w:rPr>
          <w:rFonts w:ascii="TimesNewRomanPS-BoldMT" w:hAnsi="TimesNewRomanPS-BoldMT" w:cs="TimesNewRomanPS-BoldMT"/>
        </w:rPr>
      </w:pPr>
      <w:r>
        <w:rPr>
          <w:rFonts w:ascii="TimesNewRomanPS-BoldMT" w:hAnsi="TimesNewRomanPS-BoldMT" w:cs="TimesNewRomanPS-BoldMT"/>
          <w:noProof/>
          <w:lang w:eastAsia="de-DE"/>
        </w:rPr>
        <w:drawing>
          <wp:inline distT="0" distB="0" distL="0" distR="0">
            <wp:extent cx="2349388" cy="248112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388" cy="2481129"/>
                    </a:xfrm>
                    <a:prstGeom prst="rect">
                      <a:avLst/>
                    </a:prstGeom>
                    <a:noFill/>
                    <a:ln>
                      <a:noFill/>
                    </a:ln>
                  </pic:spPr>
                </pic:pic>
              </a:graphicData>
            </a:graphic>
          </wp:inline>
        </w:drawing>
      </w:r>
      <w:r>
        <w:rPr>
          <w:rFonts w:ascii="TimesNewRomanPS-BoldMT" w:hAnsi="TimesNewRomanPS-BoldMT" w:cs="TimesNewRomanPS-BoldMT"/>
          <w:noProof/>
          <w:lang w:eastAsia="de-DE"/>
        </w:rPr>
        <w:drawing>
          <wp:inline distT="0" distB="0" distL="0" distR="0">
            <wp:extent cx="2352220" cy="24841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220" cy="2484120"/>
                    </a:xfrm>
                    <a:prstGeom prst="rect">
                      <a:avLst/>
                    </a:prstGeom>
                    <a:noFill/>
                    <a:ln>
                      <a:noFill/>
                    </a:ln>
                  </pic:spPr>
                </pic:pic>
              </a:graphicData>
            </a:graphic>
          </wp:inline>
        </w:drawing>
      </w:r>
    </w:p>
    <w:p w:rsidR="00AE24B8" w:rsidRDefault="00AE24B8" w:rsidP="00AE24B8">
      <w:pPr>
        <w:rPr>
          <w:rFonts w:ascii="TimesNewRomanPS-BoldMT" w:hAnsi="TimesNewRomanPS-BoldMT" w:cs="TimesNewRomanPS-BoldMT"/>
        </w:rPr>
      </w:pPr>
      <w:r>
        <w:rPr>
          <w:rFonts w:ascii="TimesNewRomanPS-BoldMT" w:hAnsi="TimesNewRomanPS-BoldMT" w:cs="TimesNewRomanPS-BoldMT"/>
          <w:noProof/>
          <w:lang w:eastAsia="de-DE"/>
        </w:rPr>
        <w:lastRenderedPageBreak/>
        <w:drawing>
          <wp:inline distT="0" distB="0" distL="0" distR="0">
            <wp:extent cx="2346960" cy="247856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r>
        <w:rPr>
          <w:rFonts w:ascii="TimesNewRomanPS-BoldMT" w:hAnsi="TimesNewRomanPS-BoldMT" w:cs="TimesNewRomanPS-BoldMT"/>
          <w:noProof/>
          <w:lang w:eastAsia="de-DE"/>
        </w:rPr>
        <w:drawing>
          <wp:inline distT="0" distB="0" distL="0" distR="0">
            <wp:extent cx="2346960" cy="247856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960" cy="2478565"/>
                    </a:xfrm>
                    <a:prstGeom prst="rect">
                      <a:avLst/>
                    </a:prstGeom>
                    <a:noFill/>
                    <a:ln>
                      <a:noFill/>
                    </a:ln>
                  </pic:spPr>
                </pic:pic>
              </a:graphicData>
            </a:graphic>
          </wp:inline>
        </w:drawing>
      </w:r>
    </w:p>
    <w:p w:rsidR="00AE24B8" w:rsidRDefault="00AE24B8" w:rsidP="00AE24B8">
      <w:pPr>
        <w:rPr>
          <w:rFonts w:ascii="TimesNewRomanPS-BoldMT" w:hAnsi="TimesNewRomanPS-BoldMT" w:cs="TimesNewRomanPS-BoldMT"/>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1. Führen Sie die Kurbel in den Kurbeladapter bei voll ausgefahrener Markise.</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2. Drehen Sie 5-6 Umdrehungen bis sich der Stoff gelockert hat.</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3. Lösen Sie die 3 Schrauben an der oberen Kassette.</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4. Lösen Sie die Mutter an der inneren Führung.</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 xml:space="preserve">5. Lösen Sie diese zweite Mutter an der </w:t>
      </w:r>
      <w:proofErr w:type="spellStart"/>
      <w:r w:rsidRPr="006E6715">
        <w:rPr>
          <w:rFonts w:ascii="Arial" w:hAnsi="Arial" w:cs="Arial"/>
          <w:sz w:val="24"/>
          <w:szCs w:val="24"/>
        </w:rPr>
        <w:t>Endseite</w:t>
      </w:r>
      <w:proofErr w:type="spellEnd"/>
      <w:r w:rsidRPr="006E6715">
        <w:rPr>
          <w:rFonts w:ascii="Arial" w:hAnsi="Arial" w:cs="Arial"/>
          <w:sz w:val="24"/>
          <w:szCs w:val="24"/>
        </w:rPr>
        <w:t xml:space="preserve"> der Markise um den Stoff vollständig auf der linken Seite zu lösen.</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6. Öffnen Sie die rechte Seite der Kassette analog zur linken und benutzen Sie für das</w:t>
      </w: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Rausschlagen des Seitenteils unbedingt einen Gummihammer um Kratzer zu vermeiden.</w:t>
      </w:r>
      <w:bookmarkStart w:id="0" w:name="_GoBack"/>
      <w:bookmarkEnd w:id="0"/>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 xml:space="preserve">7. Schlagen Sie das rechte Seitenstück an der </w:t>
      </w:r>
      <w:proofErr w:type="spellStart"/>
      <w:r w:rsidRPr="006E6715">
        <w:rPr>
          <w:rFonts w:ascii="Arial" w:hAnsi="Arial" w:cs="Arial"/>
          <w:sz w:val="24"/>
          <w:szCs w:val="24"/>
        </w:rPr>
        <w:t>Endseite</w:t>
      </w:r>
      <w:proofErr w:type="spellEnd"/>
      <w:r w:rsidRPr="006E6715">
        <w:rPr>
          <w:rFonts w:ascii="Arial" w:hAnsi="Arial" w:cs="Arial"/>
          <w:sz w:val="24"/>
          <w:szCs w:val="24"/>
        </w:rPr>
        <w:t xml:space="preserve"> der Markise ebenfalls mit einem</w:t>
      </w: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Gummihammer aus. Damit haben Sie sich nun Zugang zum Stoff auf der rechten Seite</w:t>
      </w: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verschafft und den Stoff auf der linken Seite gelöst.</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8. Ziehen Sie am Stoff wie abgebildet und halten Sie die Rolle fest, damit diese nicht aus ihrer Position rutscht. Sollte die Führung der Rolle aus der Verankerung fallen, müssen Sie diese auf der anderen Seite wieder korrigieren und erneut reinschieben.</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9. Ziehen Sie anschließend den Stoff mit zwei Händen und gegebenenfalls mit weiteren Helfern komplett aus der Markise. Am besten mit 4 Personen.</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10. Führen Sie den neuen Stoff in die entsprechenden Halterungen ein.</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11. Ziehen Sie ihn komplett über die Markise und führen Sie ihn auf der anderen Seite wieder vorsichtig in die Endpunkte ein.</w:t>
      </w:r>
    </w:p>
    <w:p w:rsidR="00AE24B8" w:rsidRPr="006E6715" w:rsidRDefault="00AE24B8" w:rsidP="00AE24B8">
      <w:pPr>
        <w:autoSpaceDE w:val="0"/>
        <w:autoSpaceDN w:val="0"/>
        <w:adjustRightInd w:val="0"/>
        <w:spacing w:after="0" w:line="240" w:lineRule="auto"/>
        <w:rPr>
          <w:rFonts w:ascii="Arial" w:hAnsi="Arial" w:cs="Arial"/>
          <w:sz w:val="24"/>
          <w:szCs w:val="24"/>
        </w:rPr>
      </w:pPr>
    </w:p>
    <w:p w:rsidR="00AE24B8" w:rsidRPr="006E6715" w:rsidRDefault="00AE24B8" w:rsidP="00AE24B8">
      <w:pPr>
        <w:autoSpaceDE w:val="0"/>
        <w:autoSpaceDN w:val="0"/>
        <w:adjustRightInd w:val="0"/>
        <w:spacing w:after="0" w:line="240" w:lineRule="auto"/>
        <w:rPr>
          <w:rFonts w:ascii="Arial" w:hAnsi="Arial" w:cs="Arial"/>
          <w:sz w:val="24"/>
          <w:szCs w:val="24"/>
        </w:rPr>
      </w:pPr>
      <w:r w:rsidRPr="006E6715">
        <w:rPr>
          <w:rFonts w:ascii="Arial" w:hAnsi="Arial" w:cs="Arial"/>
          <w:sz w:val="24"/>
          <w:szCs w:val="24"/>
        </w:rPr>
        <w:t>12. Setzen Sie die Seitenteile wieder auf die Markise. Der Stoff ist nun ausgewechselt.</w:t>
      </w:r>
    </w:p>
    <w:p w:rsidR="00AE24B8" w:rsidRPr="006E6715" w:rsidRDefault="00AE24B8" w:rsidP="00AE24B8">
      <w:pPr>
        <w:autoSpaceDE w:val="0"/>
        <w:autoSpaceDN w:val="0"/>
        <w:adjustRightInd w:val="0"/>
        <w:spacing w:after="0" w:line="240" w:lineRule="auto"/>
        <w:rPr>
          <w:rFonts w:ascii="Arial" w:hAnsi="Arial" w:cs="Arial"/>
          <w:sz w:val="24"/>
          <w:szCs w:val="24"/>
        </w:rPr>
      </w:pPr>
    </w:p>
    <w:sectPr w:rsidR="00AE24B8" w:rsidRPr="006E671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B8"/>
    <w:rsid w:val="0040161C"/>
    <w:rsid w:val="006E6715"/>
    <w:rsid w:val="008D0486"/>
    <w:rsid w:val="00AE24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59683"/>
  <w15:docId w15:val="{8BFA77D4-0C86-463B-B577-BEB50ED7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24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2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278</Words>
  <Characters>1755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Rauser</dc:creator>
  <cp:lastModifiedBy>KBW Trading Office 1</cp:lastModifiedBy>
  <cp:revision>2</cp:revision>
  <cp:lastPrinted>2017-10-09T11:51:00Z</cp:lastPrinted>
  <dcterms:created xsi:type="dcterms:W3CDTF">2015-05-18T14:29:00Z</dcterms:created>
  <dcterms:modified xsi:type="dcterms:W3CDTF">2017-10-09T12:00:00Z</dcterms:modified>
</cp:coreProperties>
</file>