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3"/>
      </w:tblGrid>
      <w:tr w:rsidR="001F43F5" w:rsidRPr="001F43F5" w:rsidTr="001F43F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1F43F5" w:rsidRPr="001F43F5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9"/>
                    <w:gridCol w:w="6404"/>
                  </w:tblGrid>
                  <w:tr w:rsidR="001F43F5" w:rsidRPr="001F43F5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39933"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1524000" cy="1524000"/>
                              <wp:effectExtent l="0" t="0" r="0" b="0"/>
                              <wp:docPr id="19" name="Grafik 19" descr="Katzenkratzbaum 185 cm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Katzenkratzbaum 185 cm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Katzenkratzbaum 185 cm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119,00 €</w:t>
                        </w: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inkl. 19 % MwSt. zzgl. </w:t>
                        </w:r>
                        <w:hyperlink r:id="rId8" w:tgtFrame="_blank" w:tooltip="Information" w:history="1">
                          <w:r w:rsidRPr="001F43F5">
                            <w:rPr>
                              <w:rFonts w:ascii="Times New Roman" w:eastAsia="Times New Roman" w:hAnsi="Times New Roman" w:cs="Times New Roman"/>
                              <w:color w:val="339933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t>Versandkosten</w:t>
                          </w:r>
                        </w:hyperlink>
                      </w:p>
                    </w:tc>
                  </w:tr>
                </w:tbl>
                <w:p w:rsidR="001F43F5" w:rsidRPr="001F43F5" w:rsidRDefault="001F43F5" w:rsidP="001F4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1F4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Art.Nr</w:t>
                  </w:r>
                  <w:proofErr w:type="spellEnd"/>
                  <w:r w:rsidRPr="001F4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.: 2191 </w:t>
                  </w:r>
                  <w:r w:rsidRPr="001F4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br/>
                    <w:t>Artikeldatenblatt drucken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>
                        <wp:extent cx="1714500" cy="238125"/>
                        <wp:effectExtent l="0" t="0" r="0" b="9525"/>
                        <wp:docPr id="18" name="Grafik 18" descr="http://gartenmoebelkauf.de/templates/moebel/buttons/german/pri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gartenmoebelkauf.de/templates/moebel/buttons/german/pr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  <w:gridCol w:w="1748"/>
                  </w:tblGrid>
                  <w:tr w:rsidR="001F43F5" w:rsidRPr="001F43F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Lieferzeit: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10-12 Wochen</w:t>
                        </w:r>
                      </w:p>
                    </w:tc>
                  </w:tr>
                </w:tbl>
                <w:p w:rsidR="001F43F5" w:rsidRPr="001F43F5" w:rsidRDefault="001F43F5" w:rsidP="001F4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F43F5" w:rsidRPr="001F43F5" w:rsidRDefault="001F43F5" w:rsidP="001F43F5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de-DE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0578"/>
            </w:tblGrid>
            <w:tr w:rsidR="001F43F5" w:rsidRPr="001F43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</w:tblGrid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"/>
                        </w:tblGrid>
                        <w:tr w:rsidR="001F43F5" w:rsidRPr="001F43F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F43F5" w:rsidRPr="001F43F5" w:rsidRDefault="001F43F5" w:rsidP="001F43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1F43F5" w:rsidRPr="001F43F5" w:rsidRDefault="001F43F5" w:rsidP="001F4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057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  <w:gridCol w:w="4725"/>
                  </w:tblGrid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7" name="Grafik 17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1143000"/>
                              <wp:effectExtent l="0" t="0" r="0" b="0"/>
                              <wp:docPr id="16" name="Grafik 16" descr="http://www.jet-line.de/vorlagen_neu/tierbedarf/style_katzenkratzbaum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jet-line.de/vorlagen_neu/tierbedarf/style_katzenkratzbau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5" name="Grafik 15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pBdr>
                            <w:top w:val="single" w:sz="2" w:space="0" w:color="BACC66"/>
                            <w:left w:val="single" w:sz="2" w:space="0" w:color="BACC66"/>
                            <w:bottom w:val="single" w:sz="6" w:space="2" w:color="BACC66"/>
                            <w:right w:val="single" w:sz="2" w:space="0" w:color="BACC66"/>
                          </w:pBdr>
                          <w:spacing w:before="300" w:after="225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  <w:drawing>
                            <wp:inline distT="0" distB="0" distL="0" distR="0">
                              <wp:extent cx="3867150" cy="3810000"/>
                              <wp:effectExtent l="0" t="0" r="0" b="0"/>
                              <wp:docPr id="14" name="Grafik 14" descr="http://www.jet-line.de/vorlagen_neu/tierbedarf/kratzbaum3.ma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jet-line.de/vorlagen_neu/tierbedarf/kratzbaum3.mai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67150" cy="381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F43F5" w:rsidRPr="001F43F5" w:rsidRDefault="001F43F5" w:rsidP="001F43F5">
                        <w:pPr>
                          <w:pBdr>
                            <w:top w:val="single" w:sz="2" w:space="0" w:color="BACC66"/>
                            <w:left w:val="single" w:sz="2" w:space="0" w:color="BACC66"/>
                            <w:bottom w:val="single" w:sz="6" w:space="2" w:color="BACC66"/>
                            <w:right w:val="single" w:sz="2" w:space="0" w:color="BACC66"/>
                          </w:pBdr>
                          <w:spacing w:before="300" w:after="225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  <w:t>Katzenkratzbaum 185</w:t>
                        </w:r>
                      </w:p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Sehr hoher Wolken-Kratzbaum zum Klettern, den Überblick behalten Spielen und Kuscheln</w:t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3" name="Grafik 13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5"/>
                          <w:gridCol w:w="4020"/>
                        </w:tblGrid>
                        <w:tr w:rsidR="001F43F5" w:rsidRPr="001F43F5">
                          <w:trPr>
                            <w:tblCellSpacing w:w="15" w:type="dxa"/>
                          </w:trPr>
                          <w:tc>
                            <w:tcPr>
                              <w:tcW w:w="30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F43F5" w:rsidRPr="001F43F5" w:rsidRDefault="001F43F5" w:rsidP="001F43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048125" cy="1323975"/>
                                    <wp:effectExtent l="0" t="0" r="9525" b="9525"/>
                                    <wp:docPr id="12" name="Grafik 12" descr="http://www.jet-line.de/vorlagen_neu/tierbedarf/katz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jet-line.de/vorlagen_neu/tierbedarf/katz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48125" cy="132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9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F43F5" w:rsidRPr="001F43F5" w:rsidRDefault="001F43F5" w:rsidP="001F43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F43F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  <w:t>Unverzichtbar für Ihren Stubentiger ein Kratzbaum mit vielfältigen Möglichkeiten</w:t>
                              </w:r>
                            </w:p>
                            <w:p w:rsidR="001F43F5" w:rsidRPr="001F43F5" w:rsidRDefault="001F43F5" w:rsidP="001F43F5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F43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t>Katzen, die sich nur innerhalb der Wohnung aufhalten, bieten sich keine Gelegenheiten, sich Ihrer Natur gemäß zu beschäftigen: Draußen können sie spielen, in Gebüschen lauern, andere Tiere jagen und sich die Krallen wetzen.</w:t>
                              </w:r>
                            </w:p>
                          </w:tc>
                        </w:tr>
                      </w:tbl>
                      <w:p w:rsidR="001F43F5" w:rsidRPr="001F43F5" w:rsidRDefault="001F43F5" w:rsidP="001F43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Mit einem Kratzbaum sorgen Sie für eine katzengerechte Haltung ohne dass sich Ihr Liebling an den neuen Möbeln oder der teuren Tapete vergreifen muss.</w:t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1" name="Grafik 11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1905000"/>
                              <wp:effectExtent l="0" t="0" r="0" b="0"/>
                              <wp:docPr id="10" name="Grafik 10" descr="http://www.jet-line.de/vorlagen_neu/tierbedarf/aussicht_18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jet-line.de/vorlagen_neu/tierbedarf/aussicht_18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hoher Aussichtsplatz mit 3 Plattformen</w:t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9" name="Grafik 9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570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2857500" cy="2381250"/>
                              <wp:effectExtent l="0" t="0" r="0" b="0"/>
                              <wp:docPr id="8" name="Grafik 8" descr="http://www.jet-line.de/vorlagen_neu/tierbedarf/sisal_18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jet-line.de/vorlagen_neu/tierbedarf/sisal_18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38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3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2857500" cy="2381250"/>
                              <wp:effectExtent l="0" t="0" r="0" b="0"/>
                              <wp:docPr id="7" name="Grafik 7" descr="http://www.jet-line.de/vorlagen_neu/tierbedarf/kratzbaum_behausung_18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jet-line.de/vorlagen_neu/tierbedarf/kratzbaum_behausung_18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381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Für die Krallen bietet die Sisalumwicklung geeigneten Widerstand zum Wetzen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2 kuschelig Höhlen, um sich zurückzuziehen</w:t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6" name="Grafik 6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323850" cy="304800"/>
                              <wp:effectExtent l="0" t="0" r="0" b="0"/>
                              <wp:docPr id="5" name="Grafik 5" descr="http://www.jet-line.de/vorlagen_neu/garten/vortei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jet-line.de/vorlagen_neu/garten/vortei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F43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Vorteile:</w:t>
                        </w:r>
                      </w:p>
                      <w:p w:rsidR="001F43F5" w:rsidRPr="001F43F5" w:rsidRDefault="001F43F5" w:rsidP="001F43F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Die Plüschteile sind kuschelig weich</w:t>
                        </w:r>
                      </w:p>
                      <w:p w:rsidR="001F43F5" w:rsidRPr="001F43F5" w:rsidRDefault="001F43F5" w:rsidP="001F43F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Katzenkratzbaum als Bausatz zur Selbstmontage</w:t>
                        </w:r>
                      </w:p>
                      <w:p w:rsidR="001F43F5" w:rsidRPr="001F43F5" w:rsidRDefault="001F43F5" w:rsidP="001F43F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25-teilig</w:t>
                        </w:r>
                      </w:p>
                      <w:p w:rsidR="001F43F5" w:rsidRPr="001F43F5" w:rsidRDefault="001F43F5" w:rsidP="001F43F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vielfältige Spiel- und Bewegungsmöglichkeiten</w:t>
                        </w:r>
                      </w:p>
                      <w:p w:rsidR="001F43F5" w:rsidRPr="001F43F5" w:rsidRDefault="001F43F5" w:rsidP="001F43F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proofErr w:type="spellStart"/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wiederstandsfähige</w:t>
                        </w:r>
                        <w:proofErr w:type="spellEnd"/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 xml:space="preserve"> Materialien</w:t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4" name="Grafik 4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  <w:lang w:eastAsia="de-DE"/>
                          </w:rPr>
                          <w:lastRenderedPageBreak/>
                          <w:drawing>
                            <wp:inline distT="0" distB="0" distL="0" distR="0">
                              <wp:extent cx="323850" cy="304800"/>
                              <wp:effectExtent l="0" t="0" r="0" b="0"/>
                              <wp:docPr id="3" name="Grafik 3" descr="http://www.jet-line.de/vorlagen_neu/garten/lieferung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jet-line.de/vorlagen_neu/garten/lieferung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F43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Lieferumfang:</w:t>
                        </w:r>
                      </w:p>
                      <w:p w:rsidR="001F43F5" w:rsidRPr="001F43F5" w:rsidRDefault="001F43F5" w:rsidP="001F43F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25-teiliger Bausatz</w:t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2" name="Grafik 2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Abmessungen:</w:t>
                        </w:r>
                      </w:p>
                      <w:p w:rsidR="001F43F5" w:rsidRPr="001F43F5" w:rsidRDefault="001F43F5" w:rsidP="001F43F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F43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50 x 50 x 185 cm</w:t>
                        </w:r>
                      </w:p>
                    </w:tc>
                  </w:tr>
                  <w:tr w:rsidR="001F43F5" w:rsidRPr="001F43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F43F5" w:rsidRPr="001F43F5" w:rsidRDefault="001F43F5" w:rsidP="001F4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" name="Grafik 1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F43F5" w:rsidRPr="001F43F5" w:rsidRDefault="001F43F5" w:rsidP="001F43F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  <w:tbl>
                  <w:tblPr>
                    <w:tblW w:w="45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1F43F5" w:rsidRPr="001F43F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0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"/>
                          <w:gridCol w:w="2805"/>
                        </w:tblGrid>
                        <w:tr w:rsidR="001F43F5" w:rsidRPr="001F43F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F43F5" w:rsidRPr="001F43F5" w:rsidRDefault="001F43F5" w:rsidP="001F43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F43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68" type="#_x0000_t75" style="width:34.5pt;height:18pt" o:ole="">
                                    <v:imagedata r:id="rId19" o:title=""/>
                                  </v:shape>
                                  <w:control r:id="rId20" w:name="DefaultOcxName" w:shapeid="_x0000_i106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F43F5" w:rsidRPr="001F43F5" w:rsidRDefault="001F43F5" w:rsidP="001F43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F43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 id="_x0000_i1067" type="#_x0000_t75" style="width:135pt;height:18.75pt" o:ole="">
                                    <v:imagedata r:id="rId21" o:title=""/>
                                  </v:shape>
                                  <w:control r:id="rId22" w:name="DefaultOcxName1" w:shapeid="_x0000_i1067"/>
                                </w:object>
                              </w:r>
                            </w:p>
                          </w:tc>
                        </w:tr>
                        <w:tr w:rsidR="001F43F5" w:rsidRPr="001F43F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F43F5" w:rsidRPr="001F43F5" w:rsidRDefault="001F43F5" w:rsidP="001F43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F43F5" w:rsidRPr="001F43F5" w:rsidRDefault="001F43F5" w:rsidP="001F43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1F43F5" w:rsidRPr="001F43F5" w:rsidRDefault="001F43F5" w:rsidP="001F43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1F43F5" w:rsidRPr="001F43F5" w:rsidRDefault="001F43F5" w:rsidP="001F4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F43F5" w:rsidRPr="001F43F5" w:rsidRDefault="001F43F5" w:rsidP="001F43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</w:tbl>
    <w:p w:rsidR="001F43F5" w:rsidRPr="001F43F5" w:rsidRDefault="001F43F5" w:rsidP="001F4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3"/>
      </w:tblGrid>
      <w:tr w:rsidR="001F43F5" w:rsidRPr="001F43F5" w:rsidTr="001F43F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F43F5" w:rsidRPr="001F43F5" w:rsidRDefault="001F43F5" w:rsidP="001F4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1F43F5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Diesen Artikel haben wir am Freitag, 20. Dezember 2013 in unseren Katalog aufgenommen.</w:t>
            </w:r>
          </w:p>
        </w:tc>
      </w:tr>
    </w:tbl>
    <w:p w:rsidR="005B17C9" w:rsidRDefault="005B17C9" w:rsidP="001F43F5">
      <w:pPr>
        <w:tabs>
          <w:tab w:val="left" w:pos="0"/>
        </w:tabs>
      </w:pPr>
      <w:bookmarkStart w:id="0" w:name="_GoBack"/>
      <w:bookmarkEnd w:id="0"/>
    </w:p>
    <w:sectPr w:rsidR="005B17C9" w:rsidSect="001F43F5">
      <w:pgSz w:w="11906" w:h="16838"/>
      <w:pgMar w:top="141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03B9"/>
    <w:multiLevelType w:val="multilevel"/>
    <w:tmpl w:val="EBD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F5"/>
    <w:rsid w:val="001F43F5"/>
    <w:rsid w:val="002545EC"/>
    <w:rsid w:val="005A4216"/>
    <w:rsid w:val="005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F4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F43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43F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3F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F43F5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F43F5"/>
    <w:rPr>
      <w:b/>
      <w:bCs/>
    </w:rPr>
  </w:style>
  <w:style w:type="character" w:customStyle="1" w:styleId="apple-converted-space">
    <w:name w:val="apple-converted-space"/>
    <w:basedOn w:val="Absatz-Standardschriftart"/>
    <w:rsid w:val="001F43F5"/>
  </w:style>
  <w:style w:type="paragraph" w:styleId="StandardWeb">
    <w:name w:val="Normal (Web)"/>
    <w:basedOn w:val="Standard"/>
    <w:uiPriority w:val="99"/>
    <w:unhideWhenUsed/>
    <w:rsid w:val="001F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F4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F43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43F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3F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F43F5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F43F5"/>
    <w:rPr>
      <w:b/>
      <w:bCs/>
    </w:rPr>
  </w:style>
  <w:style w:type="character" w:customStyle="1" w:styleId="apple-converted-space">
    <w:name w:val="apple-converted-space"/>
    <w:basedOn w:val="Absatz-Standardschriftart"/>
    <w:rsid w:val="001F43F5"/>
  </w:style>
  <w:style w:type="paragraph" w:styleId="StandardWeb">
    <w:name w:val="Normal (Web)"/>
    <w:basedOn w:val="Standard"/>
    <w:uiPriority w:val="99"/>
    <w:unhideWhenUsed/>
    <w:rsid w:val="001F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8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6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tenmoebelkauf.de/popup_content.php?coID=1&amp;KeepThis=true&amp;TB_iframe=true&amp;height=400&amp;width=600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control" Target="activeX/activeX1.xml"/><Relationship Id="rId1" Type="http://schemas.openxmlformats.org/officeDocument/2006/relationships/numbering" Target="numbering.xml"/><Relationship Id="rId6" Type="http://schemas.openxmlformats.org/officeDocument/2006/relationships/hyperlink" Target="javascript:popupWindow('http://gartenmoebelkauf.de/popup_image.php?pID=631&amp;imgID=0')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Trost</dc:creator>
  <cp:lastModifiedBy>Nathalie Trost</cp:lastModifiedBy>
  <cp:revision>1</cp:revision>
  <cp:lastPrinted>2014-01-29T13:15:00Z</cp:lastPrinted>
  <dcterms:created xsi:type="dcterms:W3CDTF">2014-01-29T13:14:00Z</dcterms:created>
  <dcterms:modified xsi:type="dcterms:W3CDTF">2014-01-29T13:15:00Z</dcterms:modified>
</cp:coreProperties>
</file>